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85E3C" w14:textId="680EC517" w:rsidR="00B2490C" w:rsidRPr="00ED12AE" w:rsidRDefault="00B2490C" w:rsidP="00B2490C">
      <w:pPr>
        <w:pStyle w:val="Nagwek1"/>
        <w:rPr>
          <w:rFonts w:ascii="Aptos" w:hAnsi="Aptos" w:cstheme="minorHAnsi"/>
          <w:b/>
          <w:bCs/>
          <w:szCs w:val="20"/>
        </w:rPr>
      </w:pPr>
      <w:bookmarkStart w:id="0" w:name="_Ref88756388"/>
      <w:r w:rsidRPr="00ED12AE">
        <w:rPr>
          <w:rFonts w:ascii="Aptos" w:hAnsi="Aptos" w:cstheme="minorHAnsi"/>
          <w:b/>
          <w:bCs/>
          <w:szCs w:val="20"/>
        </w:rPr>
        <w:t>Appendix No. 2.</w:t>
      </w:r>
      <w:bookmarkEnd w:id="0"/>
      <w:r w:rsidRPr="00ED12AE">
        <w:rPr>
          <w:rFonts w:ascii="Aptos" w:hAnsi="Aptos" w:cstheme="minorHAnsi"/>
          <w:b/>
          <w:bCs/>
          <w:szCs w:val="20"/>
        </w:rPr>
        <w:t xml:space="preserve"> </w:t>
      </w:r>
    </w:p>
    <w:p w14:paraId="23141AC9" w14:textId="48A64099" w:rsidR="00B2490C" w:rsidRPr="00ED12AE" w:rsidRDefault="00B2490C" w:rsidP="00B2490C">
      <w:pPr>
        <w:pStyle w:val="Nagwek1"/>
        <w:rPr>
          <w:rFonts w:ascii="Aptos" w:hAnsi="Aptos" w:cstheme="minorHAnsi"/>
          <w:b/>
          <w:bCs/>
          <w:szCs w:val="20"/>
        </w:rPr>
      </w:pPr>
      <w:bookmarkStart w:id="1" w:name="_Ref88767908"/>
      <w:r w:rsidRPr="00ED12AE">
        <w:rPr>
          <w:rFonts w:ascii="Aptos" w:hAnsi="Aptos" w:cstheme="minorHAnsi"/>
          <w:b/>
          <w:bCs/>
          <w:szCs w:val="20"/>
        </w:rPr>
        <w:t>Declaration of compliance with the conditions for participation in the contract</w:t>
      </w:r>
      <w:bookmarkEnd w:id="1"/>
    </w:p>
    <w:tbl>
      <w:tblPr>
        <w:tblStyle w:val="Tabela-Siatka"/>
        <w:tblW w:w="93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653"/>
      </w:tblGrid>
      <w:tr w:rsidR="0022074E" w:rsidRPr="00ED12AE" w14:paraId="57351C32" w14:textId="77777777" w:rsidTr="00811AA6">
        <w:trPr>
          <w:trHeight w:val="1519"/>
        </w:trPr>
        <w:tc>
          <w:tcPr>
            <w:tcW w:w="4652" w:type="dxa"/>
          </w:tcPr>
          <w:p w14:paraId="03B39F3D" w14:textId="77777777" w:rsidR="00B2490C" w:rsidRPr="00ED12AE" w:rsidRDefault="00B2490C" w:rsidP="00C83E58">
            <w:pPr>
              <w:spacing w:before="1560"/>
              <w:jc w:val="center"/>
              <w:rPr>
                <w:rFonts w:ascii="Aptos" w:hAnsi="Aptos" w:cstheme="minorHAnsi"/>
              </w:rPr>
            </w:pPr>
            <w:r w:rsidRPr="00ED12AE">
              <w:rPr>
                <w:rFonts w:ascii="Aptos" w:hAnsi="Aptos" w:cstheme="minorHAnsi"/>
              </w:rPr>
              <w:t>. . . . . . . . . . . . . . . . . . . . . . . . . . . . . . . . . . .</w:t>
            </w:r>
          </w:p>
        </w:tc>
        <w:tc>
          <w:tcPr>
            <w:tcW w:w="4653" w:type="dxa"/>
          </w:tcPr>
          <w:p w14:paraId="1CF0A6A0" w14:textId="77777777" w:rsidR="00B2490C" w:rsidRPr="00ED12AE" w:rsidRDefault="00B2490C" w:rsidP="00C83E58">
            <w:pPr>
              <w:spacing w:before="1560"/>
              <w:jc w:val="center"/>
              <w:rPr>
                <w:rFonts w:ascii="Aptos" w:hAnsi="Aptos" w:cstheme="minorHAnsi"/>
              </w:rPr>
            </w:pPr>
            <w:r w:rsidRPr="00ED12AE">
              <w:rPr>
                <w:rFonts w:ascii="Aptos" w:hAnsi="Aptos" w:cstheme="minorHAnsi"/>
              </w:rPr>
              <w:t>. . . . . . . . . . . . . . . . . . . . . . . . . . . . . . . . . . .</w:t>
            </w:r>
          </w:p>
        </w:tc>
      </w:tr>
      <w:tr w:rsidR="0022074E" w:rsidRPr="00ED12AE" w14:paraId="2160BDD0" w14:textId="77777777" w:rsidTr="00811AA6">
        <w:trPr>
          <w:trHeight w:val="210"/>
        </w:trPr>
        <w:tc>
          <w:tcPr>
            <w:tcW w:w="4652" w:type="dxa"/>
          </w:tcPr>
          <w:p w14:paraId="2B877C5D" w14:textId="77777777" w:rsidR="00B2490C" w:rsidRPr="00ED12AE" w:rsidRDefault="00B2490C" w:rsidP="00C83E58">
            <w:pPr>
              <w:jc w:val="center"/>
              <w:rPr>
                <w:rFonts w:ascii="Aptos" w:hAnsi="Aptos" w:cstheme="minorHAnsi"/>
              </w:rPr>
            </w:pPr>
            <w:r w:rsidRPr="00ED12AE">
              <w:rPr>
                <w:rFonts w:ascii="Aptos" w:hAnsi="Aptos" w:cstheme="minorHAnsi"/>
              </w:rPr>
              <w:t>Artist/stamp</w:t>
            </w:r>
          </w:p>
        </w:tc>
        <w:tc>
          <w:tcPr>
            <w:tcW w:w="4653" w:type="dxa"/>
          </w:tcPr>
          <w:p w14:paraId="07BAB93B" w14:textId="77777777" w:rsidR="00B2490C" w:rsidRPr="00ED12AE" w:rsidRDefault="00B2490C" w:rsidP="00C83E58">
            <w:pPr>
              <w:jc w:val="center"/>
              <w:rPr>
                <w:rFonts w:ascii="Aptos" w:hAnsi="Aptos" w:cstheme="minorHAnsi"/>
              </w:rPr>
            </w:pPr>
            <w:r w:rsidRPr="00ED12AE">
              <w:rPr>
                <w:rFonts w:ascii="Aptos" w:hAnsi="Aptos" w:cstheme="minorHAnsi"/>
              </w:rPr>
              <w:t>Place, day</w:t>
            </w:r>
          </w:p>
        </w:tc>
      </w:tr>
      <w:tr w:rsidR="0022074E" w:rsidRPr="00ED12AE" w14:paraId="4FB13D79" w14:textId="77777777" w:rsidTr="00811AA6">
        <w:trPr>
          <w:trHeight w:val="506"/>
        </w:trPr>
        <w:tc>
          <w:tcPr>
            <w:tcW w:w="4652" w:type="dxa"/>
          </w:tcPr>
          <w:p w14:paraId="175EA2F1" w14:textId="77777777" w:rsidR="00B2490C" w:rsidRPr="00ED12AE" w:rsidRDefault="00B2490C" w:rsidP="00C83E58">
            <w:pPr>
              <w:spacing w:before="360"/>
              <w:ind w:left="595"/>
              <w:rPr>
                <w:rFonts w:ascii="Aptos" w:hAnsi="Aptos" w:cstheme="minorHAnsi"/>
              </w:rPr>
            </w:pPr>
            <w:r w:rsidRPr="00ED12AE">
              <w:rPr>
                <w:rFonts w:ascii="Aptos" w:hAnsi="Aptos" w:cstheme="minorHAnsi"/>
              </w:rPr>
              <w:t>Tax Identification Number. . . . . . . . . . . . . . . . . . . . . . . . . . . . . . . . . . .</w:t>
            </w:r>
          </w:p>
        </w:tc>
        <w:tc>
          <w:tcPr>
            <w:tcW w:w="4653" w:type="dxa"/>
          </w:tcPr>
          <w:p w14:paraId="249DAAE1" w14:textId="77777777" w:rsidR="00B2490C" w:rsidRPr="00ED12AE" w:rsidRDefault="00B2490C" w:rsidP="00C83E58">
            <w:pPr>
              <w:spacing w:before="360"/>
              <w:jc w:val="center"/>
              <w:rPr>
                <w:rFonts w:ascii="Aptos" w:hAnsi="Aptos" w:cstheme="minorHAnsi"/>
              </w:rPr>
            </w:pPr>
          </w:p>
        </w:tc>
      </w:tr>
      <w:tr w:rsidR="0022074E" w:rsidRPr="00ED12AE" w14:paraId="73FB11AC" w14:textId="77777777" w:rsidTr="00811AA6">
        <w:trPr>
          <w:trHeight w:val="514"/>
        </w:trPr>
        <w:tc>
          <w:tcPr>
            <w:tcW w:w="4652" w:type="dxa"/>
          </w:tcPr>
          <w:p w14:paraId="5D902C96" w14:textId="77777777" w:rsidR="00B2490C" w:rsidRPr="00ED12AE" w:rsidRDefault="00B2490C" w:rsidP="00C83E58">
            <w:pPr>
              <w:spacing w:before="360"/>
              <w:ind w:left="595"/>
              <w:rPr>
                <w:rFonts w:ascii="Aptos" w:hAnsi="Aptos" w:cstheme="minorHAnsi"/>
              </w:rPr>
            </w:pPr>
            <w:r w:rsidRPr="00ED12AE">
              <w:rPr>
                <w:rFonts w:ascii="Aptos" w:hAnsi="Aptos" w:cstheme="minorHAnsi"/>
              </w:rPr>
              <w:t>REGON. . . . . . . . . . . . . . . . . . . . . . . . . . . . . . . .</w:t>
            </w:r>
          </w:p>
        </w:tc>
        <w:tc>
          <w:tcPr>
            <w:tcW w:w="4653" w:type="dxa"/>
          </w:tcPr>
          <w:p w14:paraId="7F0B6A54" w14:textId="77777777" w:rsidR="00B2490C" w:rsidRPr="00ED12AE" w:rsidRDefault="00B2490C" w:rsidP="00C83E58">
            <w:pPr>
              <w:spacing w:before="360"/>
              <w:jc w:val="center"/>
              <w:rPr>
                <w:rFonts w:ascii="Aptos" w:hAnsi="Aptos" w:cstheme="minorHAnsi"/>
              </w:rPr>
            </w:pPr>
          </w:p>
        </w:tc>
      </w:tr>
    </w:tbl>
    <w:p w14:paraId="68BF7431" w14:textId="77777777" w:rsidR="00C94CD7" w:rsidRDefault="00C94CD7" w:rsidP="00811AA6">
      <w:pPr>
        <w:spacing w:before="600" w:after="360"/>
        <w:rPr>
          <w:rFonts w:ascii="Aptos" w:hAnsi="Aptos" w:cstheme="minorHAnsi"/>
          <w:b/>
          <w:bCs/>
          <w:sz w:val="20"/>
          <w:szCs w:val="20"/>
        </w:rPr>
      </w:pPr>
    </w:p>
    <w:p w14:paraId="46AE131E" w14:textId="3200EE37" w:rsidR="00D91017" w:rsidRPr="00C94CD7" w:rsidRDefault="00D11C0E" w:rsidP="00C94CD7">
      <w:pPr>
        <w:spacing w:before="600" w:after="360"/>
        <w:jc w:val="center"/>
        <w:rPr>
          <w:rFonts w:ascii="Aptos" w:hAnsi="Aptos" w:cstheme="minorHAnsi"/>
          <w:b/>
          <w:bCs/>
          <w:sz w:val="20"/>
          <w:szCs w:val="20"/>
        </w:rPr>
      </w:pPr>
      <w:r w:rsidRPr="00ED12AE">
        <w:rPr>
          <w:rFonts w:ascii="Aptos" w:hAnsi="Aptos" w:cstheme="minorHAnsi"/>
          <w:b/>
          <w:bCs/>
          <w:sz w:val="20"/>
          <w:szCs w:val="20"/>
        </w:rPr>
        <w:t>DECLARATION OF FULFILLMENT OF THE CONDITIONS OF THE ORDER</w:t>
      </w:r>
    </w:p>
    <w:p w14:paraId="347B4EBC" w14:textId="1A09CE2D" w:rsidR="00C94CD7" w:rsidRPr="00ED12AE" w:rsidRDefault="00D11C0E" w:rsidP="00811AA6">
      <w:pPr>
        <w:spacing w:after="0" w:line="276" w:lineRule="auto"/>
        <w:jc w:val="both"/>
        <w:rPr>
          <w:rFonts w:ascii="Aptos" w:hAnsi="Aptos" w:cstheme="minorHAnsi"/>
          <w:sz w:val="20"/>
          <w:szCs w:val="20"/>
        </w:rPr>
      </w:pPr>
      <w:r w:rsidRPr="00ED12AE">
        <w:rPr>
          <w:rFonts w:ascii="Aptos" w:hAnsi="Aptos" w:cstheme="minorHAnsi"/>
          <w:sz w:val="20"/>
          <w:szCs w:val="20"/>
        </w:rPr>
        <w:t>In response to the request for quotations No. L</w:t>
      </w:r>
      <w:r w:rsidR="00F236C9">
        <w:rPr>
          <w:rFonts w:ascii="Aptos" w:hAnsi="Aptos" w:cs="Calibri Light"/>
          <w:sz w:val="18"/>
          <w:szCs w:val="18"/>
        </w:rPr>
        <w:t xml:space="preserve">umel </w:t>
      </w:r>
      <w:r w:rsidR="001B3BD6">
        <w:rPr>
          <w:rFonts w:ascii="Aptos" w:hAnsi="Aptos" w:cs="Calibri Light"/>
          <w:i/>
          <w:iCs/>
          <w:sz w:val="18"/>
          <w:szCs w:val="18"/>
        </w:rPr>
        <w:t>21</w:t>
      </w:r>
      <w:r w:rsidR="00F236C9" w:rsidRPr="00811AA6">
        <w:rPr>
          <w:rFonts w:ascii="Aptos" w:hAnsi="Aptos" w:cs="Calibri Light"/>
          <w:sz w:val="18"/>
          <w:szCs w:val="18"/>
        </w:rPr>
        <w:t>/202</w:t>
      </w:r>
      <w:r w:rsidR="00CE219F">
        <w:rPr>
          <w:rFonts w:ascii="Aptos" w:hAnsi="Aptos" w:cs="Calibri Light"/>
          <w:i/>
          <w:iCs/>
          <w:sz w:val="18"/>
          <w:szCs w:val="18"/>
        </w:rPr>
        <w:t xml:space="preserve">6 </w:t>
      </w:r>
      <w:r w:rsidR="00F236C9" w:rsidRPr="00811AA6">
        <w:rPr>
          <w:rFonts w:ascii="Aptos" w:hAnsi="Aptos" w:cs="Calibri Light"/>
          <w:sz w:val="18"/>
          <w:szCs w:val="18"/>
        </w:rPr>
        <w:t xml:space="preserve">of </w:t>
      </w:r>
      <w:r w:rsidR="001B3BD6">
        <w:rPr>
          <w:rFonts w:ascii="Aptos" w:hAnsi="Aptos" w:cs="Calibri Light"/>
          <w:b/>
          <w:bCs/>
          <w:sz w:val="18"/>
          <w:szCs w:val="18"/>
          <w:highlight w:val="yellow"/>
        </w:rPr>
        <w:t>10</w:t>
      </w:r>
      <w:r w:rsidR="00A95413">
        <w:rPr>
          <w:rFonts w:ascii="Aptos" w:hAnsi="Aptos" w:cs="Calibri Light"/>
          <w:b/>
          <w:bCs/>
          <w:sz w:val="18"/>
          <w:szCs w:val="18"/>
          <w:highlight w:val="yellow"/>
        </w:rPr>
        <w:t>.</w:t>
      </w:r>
      <w:r w:rsidR="001B3BD6">
        <w:rPr>
          <w:rFonts w:ascii="Aptos" w:hAnsi="Aptos" w:cs="Calibri Light"/>
          <w:b/>
          <w:bCs/>
          <w:sz w:val="18"/>
          <w:szCs w:val="18"/>
          <w:highlight w:val="yellow"/>
        </w:rPr>
        <w:t>03</w:t>
      </w:r>
      <w:r w:rsidR="00A95413">
        <w:rPr>
          <w:rFonts w:ascii="Aptos" w:hAnsi="Aptos" w:cs="Calibri Light"/>
          <w:b/>
          <w:bCs/>
          <w:sz w:val="18"/>
          <w:szCs w:val="18"/>
          <w:highlight w:val="yellow"/>
        </w:rPr>
        <w:t xml:space="preserve">.2026 </w:t>
      </w:r>
      <w:r w:rsidR="00ED12AE">
        <w:rPr>
          <w:rFonts w:ascii="Aptos" w:hAnsi="Aptos" w:cstheme="minorHAnsi"/>
          <w:sz w:val="20"/>
          <w:szCs w:val="20"/>
        </w:rPr>
        <w:t xml:space="preserve">, as part of the project " </w:t>
      </w:r>
      <w:r w:rsidR="00CD1AA4" w:rsidRPr="000D5424">
        <w:rPr>
          <w:rFonts w:ascii="Aptos" w:hAnsi="Aptos" w:cs="Tahoma"/>
          <w:sz w:val="20"/>
          <w:szCs w:val="20"/>
        </w:rPr>
        <w:t xml:space="preserve">Development of innovative control and protection devices for strategic energy areas and innovative technology for their production, based on a fully automated production process and quality control of devices </w:t>
      </w:r>
      <w:r w:rsidR="00D91017" w:rsidRPr="00ED12AE">
        <w:rPr>
          <w:rFonts w:ascii="Aptos" w:hAnsi="Aptos" w:cstheme="minorHAnsi"/>
          <w:sz w:val="20"/>
          <w:szCs w:val="20"/>
        </w:rPr>
        <w:t xml:space="preserve">" </w:t>
      </w:r>
      <w:r w:rsidR="00ED12AE" w:rsidRPr="006075B4">
        <w:rPr>
          <w:rFonts w:ascii="Aptos" w:eastAsia="Times New Roman" w:hAnsi="Aptos" w:cs="Tahoma"/>
          <w:sz w:val="20"/>
          <w:szCs w:val="20"/>
          <w:lang w:eastAsia="pl-PL"/>
        </w:rPr>
        <w:t xml:space="preserve">implemented by the Ordering Party under the European Funds for Modern Economy Programme 2021-2027 </w:t>
      </w:r>
      <w:r w:rsidRPr="00ED12AE">
        <w:rPr>
          <w:rFonts w:ascii="Aptos" w:hAnsi="Aptos" w:cstheme="minorHAnsi"/>
          <w:sz w:val="20"/>
          <w:szCs w:val="20"/>
        </w:rPr>
        <w:t>, we declare that:</w:t>
      </w:r>
    </w:p>
    <w:p w14:paraId="2D0A134B" w14:textId="555A4C39" w:rsidR="00D11C0E" w:rsidRPr="00ED12AE" w:rsidRDefault="00D11C0E" w:rsidP="00EA10FF">
      <w:pPr>
        <w:pStyle w:val="Akapitzlist"/>
        <w:numPr>
          <w:ilvl w:val="0"/>
          <w:numId w:val="1"/>
        </w:numPr>
        <w:jc w:val="both"/>
        <w:rPr>
          <w:rFonts w:ascii="Aptos" w:hAnsi="Aptos" w:cstheme="minorHAnsi"/>
          <w:sz w:val="20"/>
          <w:szCs w:val="20"/>
        </w:rPr>
      </w:pPr>
      <w:r w:rsidRPr="00ED12AE">
        <w:rPr>
          <w:rFonts w:ascii="Aptos" w:hAnsi="Aptos" w:cstheme="minorHAnsi"/>
          <w:sz w:val="20"/>
          <w:szCs w:val="20"/>
        </w:rPr>
        <w:t>we accept the terms and conditions contained therein without reservation;</w:t>
      </w:r>
    </w:p>
    <w:p w14:paraId="35BE0B2C" w14:textId="61F8A9D0" w:rsidR="00D11C0E" w:rsidRPr="00ED12AE" w:rsidRDefault="00D11C0E" w:rsidP="00EA10FF">
      <w:pPr>
        <w:pStyle w:val="Akapitzlist"/>
        <w:numPr>
          <w:ilvl w:val="0"/>
          <w:numId w:val="1"/>
        </w:numPr>
        <w:jc w:val="both"/>
        <w:rPr>
          <w:rFonts w:ascii="Aptos" w:hAnsi="Aptos" w:cstheme="minorHAnsi"/>
          <w:sz w:val="20"/>
          <w:szCs w:val="20"/>
        </w:rPr>
      </w:pPr>
      <w:r w:rsidRPr="00ED12AE">
        <w:rPr>
          <w:rFonts w:ascii="Aptos" w:hAnsi="Aptos" w:cstheme="minorHAnsi"/>
          <w:sz w:val="20"/>
          <w:szCs w:val="20"/>
        </w:rPr>
        <w:t>the data contained in the offer are consistent with the factual and legal status (Article 233 of the Penal Code);</w:t>
      </w:r>
    </w:p>
    <w:p w14:paraId="57E474AA" w14:textId="5D5F9BB0" w:rsidR="00D11C0E" w:rsidRPr="00B87444" w:rsidRDefault="00D11C0E" w:rsidP="00EA10FF">
      <w:pPr>
        <w:pStyle w:val="Akapitzlist"/>
        <w:numPr>
          <w:ilvl w:val="0"/>
          <w:numId w:val="1"/>
        </w:numPr>
        <w:jc w:val="both"/>
        <w:rPr>
          <w:rFonts w:ascii="Aptos" w:hAnsi="Aptos" w:cstheme="minorHAnsi"/>
          <w:sz w:val="20"/>
          <w:szCs w:val="20"/>
        </w:rPr>
      </w:pPr>
      <w:r w:rsidRPr="00ED12AE">
        <w:rPr>
          <w:rFonts w:ascii="Aptos" w:hAnsi="Aptos" w:cstheme="minorHAnsi"/>
          <w:sz w:val="20"/>
          <w:szCs w:val="20"/>
        </w:rPr>
        <w:t>we have the authorization to perform specific activities or actions if the law requires us to have them;</w:t>
      </w:r>
    </w:p>
    <w:p w14:paraId="19317DF5" w14:textId="77A5A827" w:rsidR="00D11C0E" w:rsidRPr="00CC58B0" w:rsidRDefault="00D11C0E" w:rsidP="002B0F9C">
      <w:pPr>
        <w:pStyle w:val="Akapitzlist"/>
        <w:numPr>
          <w:ilvl w:val="0"/>
          <w:numId w:val="1"/>
        </w:numPr>
        <w:jc w:val="both"/>
        <w:rPr>
          <w:rFonts w:ascii="Aptos" w:hAnsi="Aptos" w:cs="Calibri"/>
          <w:sz w:val="20"/>
          <w:szCs w:val="20"/>
        </w:rPr>
      </w:pPr>
      <w:r w:rsidRPr="00CC58B0">
        <w:rPr>
          <w:rFonts w:ascii="Aptos" w:hAnsi="Aptos" w:cstheme="minorHAnsi"/>
          <w:sz w:val="20"/>
          <w:szCs w:val="20"/>
        </w:rPr>
        <w:t xml:space="preserve">we are in an economic and financial situation that ensures timely and compliant </w:t>
      </w:r>
      <w:r w:rsidR="006F2FDE">
        <w:rPr>
          <w:rFonts w:ascii="Aptos" w:hAnsi="Aptos" w:cstheme="minorHAnsi"/>
          <w:sz w:val="20"/>
          <w:szCs w:val="20"/>
        </w:rPr>
        <w:br/>
      </w:r>
      <w:r w:rsidRPr="00CC58B0">
        <w:rPr>
          <w:rFonts w:ascii="Aptos" w:hAnsi="Aptos" w:cstheme="minorHAnsi"/>
          <w:sz w:val="20"/>
          <w:szCs w:val="20"/>
        </w:rPr>
        <w:t xml:space="preserve">execution of the order, </w:t>
      </w:r>
      <w:r w:rsidR="00B37FC7" w:rsidRPr="00CC58B0">
        <w:rPr>
          <w:rFonts w:ascii="Aptos" w:hAnsi="Aptos" w:cs="Calibri"/>
          <w:sz w:val="20"/>
          <w:szCs w:val="20"/>
        </w:rPr>
        <w:t xml:space="preserve">we have the necessary knowledge, experience and technical potential, and we have the personnel capable of executing the Order </w:t>
      </w:r>
      <w:r w:rsidR="00B37FC7" w:rsidRPr="00CC58B0">
        <w:rPr>
          <w:rFonts w:ascii="Aptos" w:hAnsi="Aptos" w:cstheme="minorHAnsi"/>
          <w:sz w:val="20"/>
          <w:szCs w:val="20"/>
        </w:rPr>
        <w:t xml:space="preserve">and </w:t>
      </w:r>
      <w:r w:rsidR="002B0F9C" w:rsidRPr="00CC58B0">
        <w:rPr>
          <w:rFonts w:ascii="Aptos" w:hAnsi="Aptos" w:cs="Calibri"/>
          <w:sz w:val="20"/>
          <w:szCs w:val="20"/>
        </w:rPr>
        <w:t>we have no tax arrears and no arrears in contributions to the Social Insurance Institution (ZU</w:t>
      </w:r>
      <w:r w:rsidR="002B0F9C" w:rsidRPr="001B3BD6">
        <w:rPr>
          <w:rFonts w:ascii="Aptos" w:hAnsi="Aptos" w:cs="Calibri"/>
          <w:sz w:val="20"/>
          <w:szCs w:val="20"/>
        </w:rPr>
        <w:t xml:space="preserve">S) </w:t>
      </w:r>
      <w:r w:rsidR="00B37FC7" w:rsidRPr="001B3BD6">
        <w:rPr>
          <w:rFonts w:ascii="Aptos" w:hAnsi="Aptos" w:cstheme="minorHAnsi"/>
          <w:sz w:val="20"/>
          <w:szCs w:val="20"/>
        </w:rPr>
        <w:t xml:space="preserve">or the equivalent national bidder </w:t>
      </w:r>
      <w:r w:rsidR="002B0F9C" w:rsidRPr="001B3BD6">
        <w:rPr>
          <w:rFonts w:ascii="Aptos" w:hAnsi="Aptos" w:cs="Calibri"/>
          <w:sz w:val="20"/>
          <w:szCs w:val="20"/>
        </w:rPr>
        <w:t>;</w:t>
      </w:r>
    </w:p>
    <w:p w14:paraId="10937FAF" w14:textId="77777777" w:rsidR="001B3BD6" w:rsidRDefault="00341F30" w:rsidP="001B3BD6">
      <w:pPr>
        <w:pStyle w:val="Akapitzlist"/>
        <w:numPr>
          <w:ilvl w:val="0"/>
          <w:numId w:val="1"/>
        </w:numPr>
        <w:jc w:val="both"/>
        <w:rPr>
          <w:rFonts w:ascii="Aptos" w:hAnsi="Aptos" w:cstheme="minorHAnsi"/>
          <w:sz w:val="20"/>
          <w:szCs w:val="20"/>
        </w:rPr>
      </w:pPr>
      <w:r w:rsidRPr="00CC58B0">
        <w:rPr>
          <w:rFonts w:ascii="Aptos" w:hAnsi="Aptos" w:cstheme="minorHAnsi"/>
          <w:sz w:val="20"/>
          <w:szCs w:val="20"/>
        </w:rPr>
        <w:t xml:space="preserve">We will voluntarily submit to the imposition of penalties in the event of non-performance, late performance, or improper performance of the obligation. </w:t>
      </w:r>
      <w:r w:rsidR="00B37FC7" w:rsidRPr="00CC58B0">
        <w:rPr>
          <w:rFonts w:ascii="Aptos" w:hAnsi="Aptos" w:cs="Calibri"/>
          <w:iCs/>
          <w:sz w:val="20"/>
          <w:szCs w:val="20"/>
        </w:rPr>
        <w:t xml:space="preserve">The accounting for contractual penalties will be based on a debit note </w:t>
      </w:r>
      <w:r w:rsidRPr="00CC58B0">
        <w:rPr>
          <w:rFonts w:ascii="Aptos" w:hAnsi="Aptos" w:cstheme="minorHAnsi"/>
          <w:sz w:val="20"/>
          <w:szCs w:val="20"/>
        </w:rPr>
        <w:t>.</w:t>
      </w:r>
    </w:p>
    <w:p w14:paraId="41001BA9" w14:textId="50E2318B" w:rsidR="00B37FC7" w:rsidRPr="001B3BD6" w:rsidRDefault="00976E39" w:rsidP="001B3BD6">
      <w:pPr>
        <w:pStyle w:val="Akapitzlist"/>
        <w:numPr>
          <w:ilvl w:val="0"/>
          <w:numId w:val="1"/>
        </w:numPr>
        <w:jc w:val="both"/>
        <w:rPr>
          <w:rFonts w:ascii="Aptos" w:hAnsi="Aptos" w:cstheme="minorHAnsi"/>
          <w:sz w:val="20"/>
          <w:szCs w:val="20"/>
        </w:rPr>
      </w:pPr>
      <w:r w:rsidRPr="001B3BD6">
        <w:rPr>
          <w:rFonts w:ascii="Aptos" w:hAnsi="Aptos" w:cstheme="minorHAnsi"/>
          <w:sz w:val="20"/>
          <w:szCs w:val="20"/>
          <w:lang w:eastAsia="ar-SA"/>
        </w:rPr>
        <w:lastRenderedPageBreak/>
        <w:t xml:space="preserve">we have fulfilled the information obligations under Article 13 or Article 14 of the GDPR </w:t>
      </w:r>
      <w:r w:rsidRPr="00CC58B0">
        <w:rPr>
          <w:rStyle w:val="Odwoanieprzypisudolnego"/>
          <w:rFonts w:ascii="Aptos" w:hAnsi="Aptos" w:cstheme="minorHAnsi"/>
          <w:sz w:val="20"/>
          <w:szCs w:val="20"/>
          <w:lang w:eastAsia="ar-SA"/>
        </w:rPr>
        <w:footnoteReference w:id="1"/>
      </w:r>
      <w:r w:rsidRPr="001B3BD6">
        <w:rPr>
          <w:rFonts w:ascii="Aptos" w:hAnsi="Aptos" w:cstheme="minorHAnsi"/>
          <w:sz w:val="20"/>
          <w:szCs w:val="20"/>
          <w:lang w:eastAsia="ar-SA"/>
        </w:rPr>
        <w:t>towards natural persons, where we have obtained their personal data directly or indirectly, for the purpose of applying for the award of a contract in this procedure;</w:t>
      </w:r>
    </w:p>
    <w:p w14:paraId="7A087C85" w14:textId="6ACCDF0E" w:rsidR="00B37FC7" w:rsidRPr="00616F24" w:rsidRDefault="00B87444" w:rsidP="00616F24">
      <w:pPr>
        <w:pStyle w:val="Akapitzlist"/>
        <w:numPr>
          <w:ilvl w:val="0"/>
          <w:numId w:val="1"/>
        </w:numPr>
        <w:rPr>
          <w:rFonts w:ascii="Aptos" w:hAnsi="Aptos" w:cs="Tahoma"/>
          <w:sz w:val="20"/>
          <w:szCs w:val="20"/>
        </w:rPr>
      </w:pPr>
      <w:r w:rsidRPr="00E30854">
        <w:rPr>
          <w:rFonts w:ascii="Aptos" w:hAnsi="Aptos" w:cs="Tahoma"/>
          <w:sz w:val="20"/>
          <w:szCs w:val="20"/>
        </w:rPr>
        <w:t xml:space="preserve">We agree that the payment terms will be specified in the agreement between the Contractor </w:t>
      </w:r>
      <w:r w:rsidR="006F2FDE" w:rsidRPr="00E30854">
        <w:rPr>
          <w:rFonts w:ascii="Aptos" w:hAnsi="Aptos" w:cs="Tahoma"/>
          <w:sz w:val="20"/>
          <w:szCs w:val="20"/>
        </w:rPr>
        <w:br/>
      </w:r>
      <w:r w:rsidRPr="00E30854">
        <w:rPr>
          <w:rFonts w:ascii="Aptos" w:hAnsi="Aptos" w:cs="Tahoma"/>
          <w:sz w:val="20"/>
          <w:szCs w:val="20"/>
        </w:rPr>
        <w:t>and the Ordering Party</w:t>
      </w:r>
      <w:r w:rsidR="001B3BD6">
        <w:rPr>
          <w:rFonts w:ascii="Aptos" w:hAnsi="Aptos" w:cs="Tahoma"/>
          <w:sz w:val="20"/>
          <w:szCs w:val="20"/>
        </w:rPr>
        <w:t>.</w:t>
      </w:r>
    </w:p>
    <w:p w14:paraId="4C100D0D" w14:textId="77777777" w:rsidR="00B37FC7" w:rsidRDefault="00B37FC7" w:rsidP="00B37FC7">
      <w:pPr>
        <w:spacing w:after="0" w:line="276" w:lineRule="auto"/>
        <w:jc w:val="both"/>
        <w:rPr>
          <w:rFonts w:ascii="Aptos" w:eastAsia="Arial" w:hAnsi="Aptos" w:cs="Arial"/>
          <w:bCs/>
          <w:kern w:val="3"/>
          <w:sz w:val="20"/>
          <w:szCs w:val="20"/>
          <w:lang w:eastAsia="zh-CN"/>
        </w:rPr>
      </w:pPr>
    </w:p>
    <w:p w14:paraId="686D2295" w14:textId="77777777" w:rsidR="00B87444" w:rsidRDefault="00B87444" w:rsidP="00B87444">
      <w:pPr>
        <w:pStyle w:val="Akapitzlist"/>
        <w:jc w:val="both"/>
        <w:rPr>
          <w:rFonts w:ascii="Aptos" w:hAnsi="Aptos"/>
          <w:b/>
          <w:bCs/>
          <w:sz w:val="20"/>
          <w:szCs w:val="20"/>
        </w:rPr>
      </w:pPr>
    </w:p>
    <w:p w14:paraId="39EAA448" w14:textId="77777777" w:rsidR="006F2FDE" w:rsidRDefault="006F2FDE" w:rsidP="00B87444">
      <w:pPr>
        <w:pStyle w:val="Akapitzlist"/>
        <w:jc w:val="both"/>
        <w:rPr>
          <w:rFonts w:ascii="Aptos" w:hAnsi="Aptos"/>
          <w:b/>
          <w:bCs/>
          <w:sz w:val="20"/>
          <w:szCs w:val="20"/>
        </w:rPr>
      </w:pPr>
    </w:p>
    <w:p w14:paraId="05C2BDE1" w14:textId="77777777" w:rsidR="006F2FDE" w:rsidRPr="00811AA6" w:rsidRDefault="006F2FDE" w:rsidP="00B87444">
      <w:pPr>
        <w:pStyle w:val="Akapitzlist"/>
        <w:jc w:val="both"/>
        <w:rPr>
          <w:rFonts w:ascii="Aptos" w:hAnsi="Aptos"/>
          <w:b/>
          <w:bCs/>
          <w:sz w:val="20"/>
          <w:szCs w:val="20"/>
        </w:rPr>
      </w:pPr>
    </w:p>
    <w:p w14:paraId="22B41EBB" w14:textId="5E000D00" w:rsidR="00811AA6" w:rsidRPr="00811AA6" w:rsidRDefault="00811AA6" w:rsidP="006F2FDE">
      <w:pPr>
        <w:jc w:val="right"/>
        <w:rPr>
          <w:rFonts w:ascii="Aptos" w:hAnsi="Aptos"/>
          <w:b/>
          <w:bCs/>
          <w:sz w:val="20"/>
          <w:szCs w:val="20"/>
        </w:rPr>
      </w:pPr>
      <w:r w:rsidRPr="00811AA6">
        <w:rPr>
          <w:rFonts w:ascii="Aptos" w:hAnsi="Aptos"/>
          <w:b/>
          <w:bCs/>
          <w:sz w:val="20"/>
          <w:szCs w:val="20"/>
        </w:rPr>
        <w:t>…………………………..</w:t>
      </w:r>
    </w:p>
    <w:p w14:paraId="12A5C8A0" w14:textId="756D1EB2" w:rsidR="003D13AF" w:rsidRPr="00811AA6" w:rsidRDefault="00811AA6" w:rsidP="006F2FDE">
      <w:pPr>
        <w:jc w:val="right"/>
        <w:rPr>
          <w:rFonts w:ascii="Aptos" w:hAnsi="Aptos"/>
          <w:b/>
          <w:bCs/>
          <w:sz w:val="20"/>
          <w:szCs w:val="20"/>
        </w:rPr>
      </w:pPr>
      <w:r w:rsidRPr="00811AA6">
        <w:rPr>
          <w:rFonts w:ascii="Aptos" w:hAnsi="Aptos" w:cstheme="minorHAnsi"/>
          <w:sz w:val="16"/>
          <w:szCs w:val="16"/>
        </w:rPr>
        <w:t>Date and signature of the authorized representative of the Contractor</w:t>
      </w:r>
    </w:p>
    <w:sectPr w:rsidR="003D13AF" w:rsidRPr="00811AA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F0508" w14:textId="77777777" w:rsidR="00957C5F" w:rsidRDefault="00957C5F" w:rsidP="00413968">
      <w:pPr>
        <w:spacing w:after="0" w:line="240" w:lineRule="auto"/>
      </w:pPr>
      <w:r>
        <w:separator/>
      </w:r>
    </w:p>
  </w:endnote>
  <w:endnote w:type="continuationSeparator" w:id="0">
    <w:p w14:paraId="38728300" w14:textId="77777777" w:rsidR="00957C5F" w:rsidRDefault="00957C5F" w:rsidP="0041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AC324" w14:textId="6B5E674F" w:rsidR="00B2490C" w:rsidRPr="00B2490C" w:rsidRDefault="00B2490C">
    <w:pPr>
      <w:pStyle w:val="Stopka"/>
      <w:rPr>
        <w:sz w:val="20"/>
        <w:szCs w:val="20"/>
      </w:rPr>
    </w:pPr>
  </w:p>
  <w:tbl>
    <w:tblPr>
      <w:tblStyle w:val="Tabela-Siatka"/>
      <w:tblW w:w="9928" w:type="dxa"/>
      <w:tblInd w:w="-14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13"/>
      <w:gridCol w:w="3213"/>
      <w:gridCol w:w="3502"/>
    </w:tblGrid>
    <w:tr w:rsidR="00B2490C" w:rsidRPr="00E1542A" w14:paraId="779A4004" w14:textId="77777777" w:rsidTr="00C83E58">
      <w:tc>
        <w:tcPr>
          <w:tcW w:w="3213" w:type="dxa"/>
        </w:tcPr>
        <w:p w14:paraId="747AEEFE" w14:textId="77777777" w:rsidR="00B2490C" w:rsidRPr="00E1542A" w:rsidRDefault="00B2490C" w:rsidP="00B2490C">
          <w:pPr>
            <w:spacing w:after="60"/>
            <w:rPr>
              <w:rFonts w:eastAsia="Meiryo UI" w:cs="Calibri"/>
              <w:sz w:val="8"/>
              <w:szCs w:val="16"/>
            </w:rPr>
          </w:pPr>
        </w:p>
      </w:tc>
      <w:tc>
        <w:tcPr>
          <w:tcW w:w="3213" w:type="dxa"/>
        </w:tcPr>
        <w:p w14:paraId="2B2F8D98" w14:textId="77777777" w:rsidR="00B2490C" w:rsidRPr="00E1542A" w:rsidRDefault="00B2490C" w:rsidP="00B2490C">
          <w:pPr>
            <w:spacing w:after="60"/>
            <w:jc w:val="center"/>
            <w:rPr>
              <w:rFonts w:eastAsia="Meiryo UI" w:cs="Calibri"/>
              <w:sz w:val="8"/>
              <w:szCs w:val="16"/>
            </w:rPr>
          </w:pPr>
        </w:p>
      </w:tc>
      <w:tc>
        <w:tcPr>
          <w:tcW w:w="3502" w:type="dxa"/>
        </w:tcPr>
        <w:p w14:paraId="5A57DBDB" w14:textId="77777777" w:rsidR="00B2490C" w:rsidRPr="00E1542A" w:rsidRDefault="00B2490C" w:rsidP="00B2490C">
          <w:pPr>
            <w:spacing w:after="60"/>
            <w:jc w:val="right"/>
            <w:rPr>
              <w:rFonts w:eastAsia="Meiryo UI" w:cs="Calibri"/>
              <w:sz w:val="8"/>
              <w:szCs w:val="16"/>
            </w:rPr>
          </w:pPr>
          <w:r w:rsidRPr="00E1542A">
            <w:rPr>
              <w:rFonts w:eastAsia="Meiryo UI" w:cs="Calibri"/>
              <w:b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sz w:val="16"/>
              <w:szCs w:val="16"/>
            </w:rPr>
            <w:instrText>PAGE  \* Arabic  \* MERGEFORMAT</w:instrTex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separate"/>
          </w:r>
          <w:r w:rsidR="0027468D">
            <w:rPr>
              <w:rFonts w:eastAsia="Meiryo UI" w:cs="Calibri"/>
              <w:b/>
              <w:noProof/>
              <w:sz w:val="16"/>
              <w:szCs w:val="16"/>
            </w:rPr>
            <w:t xml:space="preserve">1 </w: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end"/>
          </w:r>
          <w:r w:rsidRPr="00E1542A">
            <w:rPr>
              <w:rFonts w:eastAsia="Meiryo UI" w:cs="Calibri"/>
              <w:sz w:val="16"/>
              <w:szCs w:val="16"/>
            </w:rPr>
            <w:t xml:space="preserve">/ 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instrText>NUMPAGES  \* Arabic  \* MERGEFORMAT</w:instrTex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separate"/>
          </w:r>
          <w:r w:rsidR="0027468D">
            <w:rPr>
              <w:rFonts w:eastAsia="Meiryo UI" w:cs="Calibri"/>
              <w:b/>
              <w:noProof/>
              <w:sz w:val="16"/>
              <w:szCs w:val="16"/>
            </w:rPr>
            <w:t>1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end"/>
          </w:r>
        </w:p>
      </w:tc>
    </w:tr>
  </w:tbl>
  <w:p w14:paraId="1FAE3B3C" w14:textId="77777777" w:rsidR="00B2490C" w:rsidRPr="00B2490C" w:rsidRDefault="00B2490C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BD35A" w14:textId="77777777" w:rsidR="00957C5F" w:rsidRDefault="00957C5F" w:rsidP="00413968">
      <w:pPr>
        <w:spacing w:after="0" w:line="240" w:lineRule="auto"/>
      </w:pPr>
      <w:r>
        <w:separator/>
      </w:r>
    </w:p>
  </w:footnote>
  <w:footnote w:type="continuationSeparator" w:id="0">
    <w:p w14:paraId="68E38E14" w14:textId="77777777" w:rsidR="00957C5F" w:rsidRDefault="00957C5F" w:rsidP="00413968">
      <w:pPr>
        <w:spacing w:after="0" w:line="240" w:lineRule="auto"/>
      </w:pPr>
      <w:r>
        <w:continuationSeparator/>
      </w:r>
    </w:p>
  </w:footnote>
  <w:footnote w:id="1">
    <w:p w14:paraId="50A409A9" w14:textId="5338307C" w:rsidR="00976E39" w:rsidRPr="00976E39" w:rsidRDefault="00976E39" w:rsidP="00976E39">
      <w:pPr>
        <w:pStyle w:val="Tekstprzypisudolnego"/>
        <w:spacing w:after="0" w:line="240" w:lineRule="auto"/>
        <w:ind w:left="284" w:hanging="284"/>
        <w:jc w:val="both"/>
        <w:rPr>
          <w:sz w:val="16"/>
          <w:szCs w:val="16"/>
        </w:rPr>
      </w:pPr>
      <w:r w:rsidRPr="00976E3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76E39">
        <w:rPr>
          <w:rFonts w:ascii="Arial" w:hAnsi="Arial" w:cs="Arial"/>
          <w:sz w:val="16"/>
          <w:szCs w:val="16"/>
        </w:rPr>
        <w:t xml:space="preserve"> </w:t>
      </w:r>
      <w:r w:rsidRPr="00976E39">
        <w:rPr>
          <w:rFonts w:ascii="Arial" w:hAnsi="Arial" w:cs="Arial"/>
          <w:sz w:val="16"/>
          <w:szCs w:val="16"/>
        </w:rPr>
        <w:tab/>
        <w:t xml:space="preserve">Regulation (EU) 2016/679 of the European Parliament and of the Council of 27 April 2016 on the protection of natural persons with regard </w:t>
      </w:r>
      <w:r>
        <w:rPr>
          <w:rFonts w:ascii="Arial" w:hAnsi="Arial" w:cs="Arial"/>
          <w:sz w:val="16"/>
          <w:szCs w:val="16"/>
        </w:rPr>
        <w:t>to the processing of personal data and on the free movement of such data, and repealing Directive 95/46/EC (General Data Protection Regulation) (OJ EU L 119, 4.05.2016, p.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D8824" w14:textId="4DB92861" w:rsidR="00811AA6" w:rsidRPr="00811AA6" w:rsidRDefault="00D62A93" w:rsidP="00811AA6">
    <w:pPr>
      <w:pStyle w:val="Nagwek2"/>
      <w:spacing w:before="120"/>
      <w:jc w:val="center"/>
      <w:rPr>
        <w:rFonts w:ascii="Aptos" w:hAnsi="Aptos" w:cs="Calibri Light"/>
        <w:i w:val="0"/>
        <w:iCs w:val="0"/>
        <w:sz w:val="18"/>
        <w:szCs w:val="18"/>
      </w:rPr>
    </w:pPr>
    <w:bookmarkStart w:id="2" w:name="_Hlk138256803"/>
    <w:bookmarkStart w:id="3" w:name="_Hlk89808286"/>
    <w:bookmarkStart w:id="4" w:name="_Hlk10815372"/>
    <w:bookmarkStart w:id="5" w:name="_Hlk71107779"/>
    <w:bookmarkStart w:id="6" w:name="_Hlk71108345"/>
    <w:bookmarkStart w:id="7" w:name="_Hlk71108346"/>
    <w:r>
      <w:rPr>
        <w:noProof/>
      </w:rPr>
      <w:drawing>
        <wp:inline distT="0" distB="0" distL="0" distR="0" wp14:anchorId="04513BAF" wp14:editId="22DCC493">
          <wp:extent cx="5760720" cy="523240"/>
          <wp:effectExtent l="0" t="0" r="0" b="0"/>
          <wp:docPr id="19791880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918804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23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11AA6" w:rsidRPr="00811AA6">
      <w:rPr>
        <w:rFonts w:ascii="Aptos" w:hAnsi="Aptos" w:cs="Calibri Light"/>
        <w:i w:val="0"/>
        <w:iCs w:val="0"/>
        <w:sz w:val="18"/>
        <w:szCs w:val="18"/>
      </w:rPr>
      <w:t xml:space="preserve">REQUEST FOR QUOTATION No. Lumel / </w:t>
    </w:r>
    <w:r w:rsidR="001B3BD6">
      <w:rPr>
        <w:rFonts w:ascii="Aptos" w:hAnsi="Aptos" w:cs="Calibri Light"/>
        <w:i w:val="0"/>
        <w:iCs w:val="0"/>
        <w:sz w:val="18"/>
        <w:szCs w:val="18"/>
        <w:highlight w:val="yellow"/>
      </w:rPr>
      <w:t>21</w:t>
    </w:r>
    <w:r w:rsidR="00A95413" w:rsidRPr="00A95413">
      <w:rPr>
        <w:rFonts w:ascii="Aptos" w:hAnsi="Aptos" w:cs="Calibri Light"/>
        <w:i w:val="0"/>
        <w:iCs w:val="0"/>
        <w:sz w:val="18"/>
        <w:szCs w:val="18"/>
        <w:highlight w:val="yellow"/>
      </w:rPr>
      <w:t xml:space="preserve"> </w:t>
    </w:r>
    <w:r w:rsidR="00811AA6" w:rsidRPr="00811AA6">
      <w:rPr>
        <w:rFonts w:ascii="Aptos" w:hAnsi="Aptos" w:cs="Calibri Light"/>
        <w:i w:val="0"/>
        <w:iCs w:val="0"/>
        <w:sz w:val="18"/>
        <w:szCs w:val="18"/>
      </w:rPr>
      <w:t xml:space="preserve">/2026 of </w:t>
    </w:r>
    <w:r w:rsidR="001B3BD6">
      <w:rPr>
        <w:rFonts w:ascii="Aptos" w:hAnsi="Aptos" w:cs="Calibri Light"/>
        <w:i w:val="0"/>
        <w:iCs w:val="0"/>
        <w:sz w:val="18"/>
        <w:szCs w:val="18"/>
        <w:highlight w:val="yellow"/>
      </w:rPr>
      <w:t>10</w:t>
    </w:r>
    <w:r w:rsidR="00A95413">
      <w:rPr>
        <w:rFonts w:ascii="Aptos" w:hAnsi="Aptos" w:cs="Calibri Light"/>
        <w:i w:val="0"/>
        <w:iCs w:val="0"/>
        <w:sz w:val="18"/>
        <w:szCs w:val="18"/>
        <w:highlight w:val="yellow"/>
      </w:rPr>
      <w:t>-</w:t>
    </w:r>
    <w:r w:rsidR="001B3BD6">
      <w:rPr>
        <w:rFonts w:ascii="Aptos" w:hAnsi="Aptos" w:cs="Calibri Light"/>
        <w:i w:val="0"/>
        <w:iCs w:val="0"/>
        <w:sz w:val="18"/>
        <w:szCs w:val="18"/>
        <w:highlight w:val="yellow"/>
      </w:rPr>
      <w:t>03</w:t>
    </w:r>
    <w:r w:rsidR="00A95413">
      <w:rPr>
        <w:rFonts w:ascii="Aptos" w:hAnsi="Aptos" w:cs="Calibri Light"/>
        <w:i w:val="0"/>
        <w:iCs w:val="0"/>
        <w:sz w:val="18"/>
        <w:szCs w:val="18"/>
        <w:highlight w:val="yellow"/>
      </w:rPr>
      <w:t>-202</w:t>
    </w:r>
    <w:r w:rsidR="00CE219F">
      <w:rPr>
        <w:rFonts w:ascii="Aptos" w:hAnsi="Aptos" w:cs="Calibri Light"/>
        <w:i w:val="0"/>
        <w:iCs w:val="0"/>
        <w:sz w:val="18"/>
        <w:szCs w:val="18"/>
      </w:rPr>
      <w:t>6</w:t>
    </w:r>
  </w:p>
  <w:p w14:paraId="688D3402" w14:textId="77777777" w:rsidR="00ED12AE" w:rsidRPr="00ED12AE" w:rsidRDefault="00ED12AE" w:rsidP="00ED12AE">
    <w:pPr>
      <w:pStyle w:val="Nagwek2"/>
      <w:spacing w:before="120"/>
      <w:jc w:val="center"/>
      <w:rPr>
        <w:rFonts w:ascii="Aptos" w:hAnsi="Aptos" w:cs="Calibri Light"/>
        <w:i w:val="0"/>
        <w:iCs w:val="0"/>
        <w:sz w:val="18"/>
        <w:szCs w:val="18"/>
      </w:rPr>
    </w:pPr>
    <w:r w:rsidRPr="00ED12AE">
      <w:rPr>
        <w:rFonts w:ascii="Aptos" w:hAnsi="Aptos" w:cs="Calibri Light"/>
        <w:i w:val="0"/>
        <w:iCs w:val="0"/>
        <w:sz w:val="18"/>
        <w:szCs w:val="18"/>
      </w:rPr>
      <w:t>European Funds for a Modern Economy Programme 2021-2027</w:t>
    </w:r>
  </w:p>
  <w:p w14:paraId="0C111416" w14:textId="77777777" w:rsidR="00ED12AE" w:rsidRDefault="00ED12AE" w:rsidP="00ED12AE">
    <w:pPr>
      <w:shd w:val="clear" w:color="auto" w:fill="CCCCCC"/>
    </w:pPr>
  </w:p>
  <w:bookmarkEnd w:id="2"/>
  <w:p w14:paraId="2482A0B4" w14:textId="6522ABBC" w:rsidR="001945A9" w:rsidRPr="00ED12AE" w:rsidRDefault="001945A9" w:rsidP="001945A9">
    <w:pPr>
      <w:pStyle w:val="Nagwek"/>
      <w:rPr>
        <w:szCs w:val="20"/>
      </w:rPr>
    </w:pPr>
  </w:p>
  <w:bookmarkEnd w:id="3"/>
  <w:bookmarkEnd w:id="4"/>
  <w:bookmarkEnd w:id="5"/>
  <w:bookmarkEnd w:id="6"/>
  <w:bookmarkEnd w:id="7"/>
  <w:p w14:paraId="53A9FEA7" w14:textId="7B9E3BBC" w:rsidR="00413968" w:rsidRPr="00B2490C" w:rsidRDefault="00413968" w:rsidP="00B2490C">
    <w:pPr>
      <w:spacing w:after="0" w:line="240" w:lineRule="auto"/>
      <w:rPr>
        <w:rFonts w:ascii="Calibri Light" w:hAnsi="Calibri Light" w:cs="Calibri Light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14AF7"/>
    <w:multiLevelType w:val="hybridMultilevel"/>
    <w:tmpl w:val="AB489A94"/>
    <w:lvl w:ilvl="0" w:tplc="A95CA0A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00B05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01AB3"/>
    <w:multiLevelType w:val="multilevel"/>
    <w:tmpl w:val="F0D0014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1E7BEF"/>
    <w:multiLevelType w:val="multilevel"/>
    <w:tmpl w:val="AA0C2350"/>
    <w:lvl w:ilvl="0">
      <w:start w:val="1"/>
      <w:numFmt w:val="decimal"/>
      <w:lvlText w:val="%1."/>
      <w:lvlJc w:val="left"/>
      <w:pPr>
        <w:ind w:left="360" w:hanging="360"/>
      </w:pPr>
      <w:rPr>
        <w:rFonts w:ascii="Arial Nova" w:hAnsi="Arial Nova"/>
        <w:b/>
        <w:bCs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E30746"/>
    <w:multiLevelType w:val="multilevel"/>
    <w:tmpl w:val="87729A16"/>
    <w:lvl w:ilvl="0">
      <w:start w:val="1"/>
      <w:numFmt w:val="lowerLetter"/>
      <w:lvlText w:val="%1)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A4B0FA1"/>
    <w:multiLevelType w:val="hybridMultilevel"/>
    <w:tmpl w:val="90CA37F8"/>
    <w:lvl w:ilvl="0" w:tplc="0415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EA0192C"/>
    <w:multiLevelType w:val="hybridMultilevel"/>
    <w:tmpl w:val="4FDE8D82"/>
    <w:lvl w:ilvl="0" w:tplc="C3B0B02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 w:val="0"/>
        <w:color w:val="00B05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BF429D"/>
    <w:multiLevelType w:val="hybridMultilevel"/>
    <w:tmpl w:val="9956EC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D06883"/>
    <w:multiLevelType w:val="hybridMultilevel"/>
    <w:tmpl w:val="5C1C03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DC8150A"/>
    <w:multiLevelType w:val="hybridMultilevel"/>
    <w:tmpl w:val="B3925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C0C8C"/>
    <w:multiLevelType w:val="multilevel"/>
    <w:tmpl w:val="EE7CBFCC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0" w15:restartNumberingAfterBreak="0">
    <w:nsid w:val="3B211A4B"/>
    <w:multiLevelType w:val="multilevel"/>
    <w:tmpl w:val="F0D0014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7B607B"/>
    <w:multiLevelType w:val="hybridMultilevel"/>
    <w:tmpl w:val="429485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3CE7F56"/>
    <w:multiLevelType w:val="hybridMultilevel"/>
    <w:tmpl w:val="C7BE71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9B4351D"/>
    <w:multiLevelType w:val="multilevel"/>
    <w:tmpl w:val="8B8AC430"/>
    <w:lvl w:ilvl="0">
      <w:start w:val="1"/>
      <w:numFmt w:val="lowerLetter"/>
      <w:lvlText w:val="%1)"/>
      <w:lvlJc w:val="left"/>
      <w:pPr>
        <w:ind w:left="1440" w:hanging="360"/>
      </w:pPr>
      <w:rPr>
        <w:rFonts w:ascii="Arial Nova" w:hAnsi="Arial Nova"/>
        <w:b/>
        <w:bCs/>
        <w:sz w:val="2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BBD4F96"/>
    <w:multiLevelType w:val="hybridMultilevel"/>
    <w:tmpl w:val="638A1020"/>
    <w:lvl w:ilvl="0" w:tplc="604E047C">
      <w:start w:val="3"/>
      <w:numFmt w:val="bullet"/>
      <w:lvlText w:val=""/>
      <w:lvlJc w:val="left"/>
      <w:pPr>
        <w:ind w:left="1778" w:hanging="360"/>
      </w:pPr>
      <w:rPr>
        <w:rFonts w:ascii="Symbol" w:eastAsiaTheme="minorHAnsi" w:hAnsi="Symbol" w:cstheme="minorBidi" w:hint="default"/>
        <w:b w:val="0"/>
        <w:color w:val="00B050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4F291367"/>
    <w:multiLevelType w:val="hybridMultilevel"/>
    <w:tmpl w:val="F7D2D0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F43249F"/>
    <w:multiLevelType w:val="multilevel"/>
    <w:tmpl w:val="5B287CB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596B26"/>
    <w:multiLevelType w:val="hybridMultilevel"/>
    <w:tmpl w:val="B46AB4F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797D7DAA"/>
    <w:multiLevelType w:val="hybridMultilevel"/>
    <w:tmpl w:val="9A8687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AE63EE"/>
    <w:multiLevelType w:val="hybridMultilevel"/>
    <w:tmpl w:val="B9824A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F2038E7"/>
    <w:multiLevelType w:val="multilevel"/>
    <w:tmpl w:val="5C72D54C"/>
    <w:lvl w:ilvl="0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72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9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86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9360" w:hanging="360"/>
      </w:pPr>
      <w:rPr>
        <w:rFonts w:ascii="Wingdings" w:hAnsi="Wingdings"/>
      </w:rPr>
    </w:lvl>
  </w:abstractNum>
  <w:num w:numId="1" w16cid:durableId="1601571177">
    <w:abstractNumId w:val="8"/>
  </w:num>
  <w:num w:numId="2" w16cid:durableId="904993750">
    <w:abstractNumId w:val="9"/>
  </w:num>
  <w:num w:numId="3" w16cid:durableId="1050807945">
    <w:abstractNumId w:val="3"/>
  </w:num>
  <w:num w:numId="4" w16cid:durableId="1684168908">
    <w:abstractNumId w:val="20"/>
  </w:num>
  <w:num w:numId="5" w16cid:durableId="1145777662">
    <w:abstractNumId w:val="13"/>
  </w:num>
  <w:num w:numId="6" w16cid:durableId="1716194509">
    <w:abstractNumId w:val="16"/>
  </w:num>
  <w:num w:numId="7" w16cid:durableId="1973436146">
    <w:abstractNumId w:val="2"/>
  </w:num>
  <w:num w:numId="8" w16cid:durableId="1309554340">
    <w:abstractNumId w:val="17"/>
  </w:num>
  <w:num w:numId="9" w16cid:durableId="1706053760">
    <w:abstractNumId w:val="15"/>
  </w:num>
  <w:num w:numId="10" w16cid:durableId="146677322">
    <w:abstractNumId w:val="4"/>
  </w:num>
  <w:num w:numId="11" w16cid:durableId="1646008459">
    <w:abstractNumId w:val="14"/>
  </w:num>
  <w:num w:numId="12" w16cid:durableId="1974752436">
    <w:abstractNumId w:val="0"/>
  </w:num>
  <w:num w:numId="13" w16cid:durableId="646978910">
    <w:abstractNumId w:val="5"/>
  </w:num>
  <w:num w:numId="14" w16cid:durableId="1113983748">
    <w:abstractNumId w:val="1"/>
  </w:num>
  <w:num w:numId="15" w16cid:durableId="1071268475">
    <w:abstractNumId w:val="7"/>
  </w:num>
  <w:num w:numId="16" w16cid:durableId="562833354">
    <w:abstractNumId w:val="10"/>
  </w:num>
  <w:num w:numId="17" w16cid:durableId="921568268">
    <w:abstractNumId w:val="19"/>
  </w:num>
  <w:num w:numId="18" w16cid:durableId="1730763686">
    <w:abstractNumId w:val="11"/>
  </w:num>
  <w:num w:numId="19" w16cid:durableId="1542748169">
    <w:abstractNumId w:val="12"/>
  </w:num>
  <w:num w:numId="20" w16cid:durableId="1491478392">
    <w:abstractNumId w:val="18"/>
  </w:num>
  <w:num w:numId="21" w16cid:durableId="2049537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968"/>
    <w:rsid w:val="000039A7"/>
    <w:rsid w:val="000229DE"/>
    <w:rsid w:val="00026709"/>
    <w:rsid w:val="000372D2"/>
    <w:rsid w:val="0004190A"/>
    <w:rsid w:val="000B48D0"/>
    <w:rsid w:val="000C3A22"/>
    <w:rsid w:val="0012525E"/>
    <w:rsid w:val="001259BB"/>
    <w:rsid w:val="0013189E"/>
    <w:rsid w:val="00142C46"/>
    <w:rsid w:val="001433B5"/>
    <w:rsid w:val="00152121"/>
    <w:rsid w:val="00153C5F"/>
    <w:rsid w:val="001573A7"/>
    <w:rsid w:val="001666EE"/>
    <w:rsid w:val="00174BB9"/>
    <w:rsid w:val="001945A9"/>
    <w:rsid w:val="0019559D"/>
    <w:rsid w:val="001B3BD6"/>
    <w:rsid w:val="001B5A8E"/>
    <w:rsid w:val="001B7791"/>
    <w:rsid w:val="001D22A1"/>
    <w:rsid w:val="0020683C"/>
    <w:rsid w:val="0022074E"/>
    <w:rsid w:val="002430EA"/>
    <w:rsid w:val="00246E3C"/>
    <w:rsid w:val="00247CFF"/>
    <w:rsid w:val="00261CCA"/>
    <w:rsid w:val="002710BF"/>
    <w:rsid w:val="0027468D"/>
    <w:rsid w:val="00274AB3"/>
    <w:rsid w:val="0028750C"/>
    <w:rsid w:val="00294477"/>
    <w:rsid w:val="002B0F9C"/>
    <w:rsid w:val="002B34A4"/>
    <w:rsid w:val="002D03C3"/>
    <w:rsid w:val="002D441A"/>
    <w:rsid w:val="002D6DC6"/>
    <w:rsid w:val="002E7FDA"/>
    <w:rsid w:val="003000DB"/>
    <w:rsid w:val="00302A19"/>
    <w:rsid w:val="0031259A"/>
    <w:rsid w:val="00315EB6"/>
    <w:rsid w:val="003268D8"/>
    <w:rsid w:val="00337A6A"/>
    <w:rsid w:val="00341F30"/>
    <w:rsid w:val="003567C6"/>
    <w:rsid w:val="00371756"/>
    <w:rsid w:val="00377A29"/>
    <w:rsid w:val="00385594"/>
    <w:rsid w:val="003A4114"/>
    <w:rsid w:val="003D13AF"/>
    <w:rsid w:val="003F0FA8"/>
    <w:rsid w:val="0040179F"/>
    <w:rsid w:val="00410EBB"/>
    <w:rsid w:val="004120BA"/>
    <w:rsid w:val="00413968"/>
    <w:rsid w:val="00427026"/>
    <w:rsid w:val="004270FA"/>
    <w:rsid w:val="00442C22"/>
    <w:rsid w:val="0044349C"/>
    <w:rsid w:val="00472F98"/>
    <w:rsid w:val="004778D3"/>
    <w:rsid w:val="00497DC6"/>
    <w:rsid w:val="004A0EB5"/>
    <w:rsid w:val="004A4AD0"/>
    <w:rsid w:val="004A6DDB"/>
    <w:rsid w:val="004B2B41"/>
    <w:rsid w:val="004C5635"/>
    <w:rsid w:val="004D1989"/>
    <w:rsid w:val="004D35F0"/>
    <w:rsid w:val="004E6F7F"/>
    <w:rsid w:val="004F136F"/>
    <w:rsid w:val="004F58DB"/>
    <w:rsid w:val="00533217"/>
    <w:rsid w:val="00562949"/>
    <w:rsid w:val="00565739"/>
    <w:rsid w:val="005853BC"/>
    <w:rsid w:val="00590D9C"/>
    <w:rsid w:val="005C50D1"/>
    <w:rsid w:val="005D37F9"/>
    <w:rsid w:val="005D3F73"/>
    <w:rsid w:val="005D5411"/>
    <w:rsid w:val="005D6158"/>
    <w:rsid w:val="005E5997"/>
    <w:rsid w:val="005E678C"/>
    <w:rsid w:val="005F42D6"/>
    <w:rsid w:val="005F4B13"/>
    <w:rsid w:val="00603B99"/>
    <w:rsid w:val="006141E9"/>
    <w:rsid w:val="00616F24"/>
    <w:rsid w:val="0062371E"/>
    <w:rsid w:val="006238E3"/>
    <w:rsid w:val="00655485"/>
    <w:rsid w:val="006948A1"/>
    <w:rsid w:val="006A68BC"/>
    <w:rsid w:val="006A69C6"/>
    <w:rsid w:val="006C6FAC"/>
    <w:rsid w:val="006C7F10"/>
    <w:rsid w:val="006D77EE"/>
    <w:rsid w:val="006E440B"/>
    <w:rsid w:val="006E634F"/>
    <w:rsid w:val="006F2FDE"/>
    <w:rsid w:val="00706083"/>
    <w:rsid w:val="00713D61"/>
    <w:rsid w:val="0072625D"/>
    <w:rsid w:val="00731A4A"/>
    <w:rsid w:val="007441A5"/>
    <w:rsid w:val="00744CB3"/>
    <w:rsid w:val="00774965"/>
    <w:rsid w:val="00781C89"/>
    <w:rsid w:val="007A515A"/>
    <w:rsid w:val="007B17DF"/>
    <w:rsid w:val="007C4B9B"/>
    <w:rsid w:val="007D4ABB"/>
    <w:rsid w:val="007D6660"/>
    <w:rsid w:val="007D7F26"/>
    <w:rsid w:val="007F04E3"/>
    <w:rsid w:val="00811883"/>
    <w:rsid w:val="00811AA6"/>
    <w:rsid w:val="00826C7A"/>
    <w:rsid w:val="00826DBE"/>
    <w:rsid w:val="00835EEB"/>
    <w:rsid w:val="008631F3"/>
    <w:rsid w:val="008701B6"/>
    <w:rsid w:val="00874B3F"/>
    <w:rsid w:val="00895164"/>
    <w:rsid w:val="008A5C17"/>
    <w:rsid w:val="008C6EF8"/>
    <w:rsid w:val="008E021E"/>
    <w:rsid w:val="008E747D"/>
    <w:rsid w:val="008F0874"/>
    <w:rsid w:val="00913266"/>
    <w:rsid w:val="00931497"/>
    <w:rsid w:val="0094220E"/>
    <w:rsid w:val="0095746A"/>
    <w:rsid w:val="00957C5F"/>
    <w:rsid w:val="009634E8"/>
    <w:rsid w:val="00966C9B"/>
    <w:rsid w:val="00970F6E"/>
    <w:rsid w:val="00975C48"/>
    <w:rsid w:val="00976E39"/>
    <w:rsid w:val="0098690B"/>
    <w:rsid w:val="009873FC"/>
    <w:rsid w:val="00990D27"/>
    <w:rsid w:val="009A7F3F"/>
    <w:rsid w:val="009C53BF"/>
    <w:rsid w:val="009E62FF"/>
    <w:rsid w:val="009F55E7"/>
    <w:rsid w:val="00A07F76"/>
    <w:rsid w:val="00A12AFF"/>
    <w:rsid w:val="00A42727"/>
    <w:rsid w:val="00A51207"/>
    <w:rsid w:val="00A53A92"/>
    <w:rsid w:val="00A57631"/>
    <w:rsid w:val="00A82010"/>
    <w:rsid w:val="00A95413"/>
    <w:rsid w:val="00AA7C73"/>
    <w:rsid w:val="00AC470D"/>
    <w:rsid w:val="00AC4DDE"/>
    <w:rsid w:val="00AE03A4"/>
    <w:rsid w:val="00AF36F4"/>
    <w:rsid w:val="00B005EE"/>
    <w:rsid w:val="00B2490C"/>
    <w:rsid w:val="00B32AA3"/>
    <w:rsid w:val="00B35BFA"/>
    <w:rsid w:val="00B37FC7"/>
    <w:rsid w:val="00B41FA4"/>
    <w:rsid w:val="00B679E4"/>
    <w:rsid w:val="00B87444"/>
    <w:rsid w:val="00B9327B"/>
    <w:rsid w:val="00BA0A14"/>
    <w:rsid w:val="00BA549F"/>
    <w:rsid w:val="00BB4092"/>
    <w:rsid w:val="00BC2BBC"/>
    <w:rsid w:val="00BD5004"/>
    <w:rsid w:val="00C04145"/>
    <w:rsid w:val="00C04DFE"/>
    <w:rsid w:val="00C05DE0"/>
    <w:rsid w:val="00C07EC1"/>
    <w:rsid w:val="00C10348"/>
    <w:rsid w:val="00C12108"/>
    <w:rsid w:val="00C13BE1"/>
    <w:rsid w:val="00C3436A"/>
    <w:rsid w:val="00C40871"/>
    <w:rsid w:val="00C572F6"/>
    <w:rsid w:val="00C60509"/>
    <w:rsid w:val="00C70223"/>
    <w:rsid w:val="00C71A9F"/>
    <w:rsid w:val="00C94CD7"/>
    <w:rsid w:val="00CA1655"/>
    <w:rsid w:val="00CC58B0"/>
    <w:rsid w:val="00CD1AA4"/>
    <w:rsid w:val="00CD22E3"/>
    <w:rsid w:val="00CE219F"/>
    <w:rsid w:val="00CE4DE9"/>
    <w:rsid w:val="00CE5350"/>
    <w:rsid w:val="00CE738D"/>
    <w:rsid w:val="00CF6E57"/>
    <w:rsid w:val="00D01185"/>
    <w:rsid w:val="00D11C0E"/>
    <w:rsid w:val="00D12D71"/>
    <w:rsid w:val="00D25408"/>
    <w:rsid w:val="00D401C3"/>
    <w:rsid w:val="00D62A93"/>
    <w:rsid w:val="00D64F41"/>
    <w:rsid w:val="00D7727C"/>
    <w:rsid w:val="00D91017"/>
    <w:rsid w:val="00DB3EF1"/>
    <w:rsid w:val="00DC1E5B"/>
    <w:rsid w:val="00DD018E"/>
    <w:rsid w:val="00DD40F8"/>
    <w:rsid w:val="00E0630F"/>
    <w:rsid w:val="00E12F39"/>
    <w:rsid w:val="00E30854"/>
    <w:rsid w:val="00E333AC"/>
    <w:rsid w:val="00E528A9"/>
    <w:rsid w:val="00E54699"/>
    <w:rsid w:val="00E57DF7"/>
    <w:rsid w:val="00E64F2A"/>
    <w:rsid w:val="00E827D2"/>
    <w:rsid w:val="00E85785"/>
    <w:rsid w:val="00E90147"/>
    <w:rsid w:val="00EA10FF"/>
    <w:rsid w:val="00ED12AE"/>
    <w:rsid w:val="00EE4A6C"/>
    <w:rsid w:val="00EF324B"/>
    <w:rsid w:val="00F13A3E"/>
    <w:rsid w:val="00F236C9"/>
    <w:rsid w:val="00F62656"/>
    <w:rsid w:val="00F64F75"/>
    <w:rsid w:val="00F80106"/>
    <w:rsid w:val="00F843FB"/>
    <w:rsid w:val="00F84E26"/>
    <w:rsid w:val="00F86BD1"/>
    <w:rsid w:val="00F96ADF"/>
    <w:rsid w:val="00F96D04"/>
    <w:rsid w:val="00F97A73"/>
    <w:rsid w:val="00FB21E1"/>
    <w:rsid w:val="00FB2D6D"/>
    <w:rsid w:val="00FD34B5"/>
    <w:rsid w:val="00FF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D0D24"/>
  <w15:chartTrackingRefBased/>
  <w15:docId w15:val="{B7E66929-7FC1-498F-B176-88598C403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2490C"/>
    <w:pPr>
      <w:keepNext/>
      <w:keepLines/>
      <w:spacing w:after="0" w:line="240" w:lineRule="auto"/>
      <w:outlineLvl w:val="0"/>
    </w:pPr>
    <w:rPr>
      <w:rFonts w:ascii="Calibri" w:eastAsiaTheme="majorEastAsia" w:hAnsi="Calibri" w:cstheme="majorBidi"/>
      <w:sz w:val="2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5635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249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49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W_Nagłówek,adresowy"/>
    <w:basedOn w:val="Normalny"/>
    <w:link w:val="NagwekZnak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W_Nagłówek Znak,adresowy Znak"/>
    <w:basedOn w:val="Domylnaczcionkaakapitu"/>
    <w:link w:val="Nagwek"/>
    <w:uiPriority w:val="99"/>
    <w:rsid w:val="00413968"/>
  </w:style>
  <w:style w:type="paragraph" w:styleId="Stopka">
    <w:name w:val="footer"/>
    <w:basedOn w:val="Normalny"/>
    <w:link w:val="StopkaZnak"/>
    <w:uiPriority w:val="99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968"/>
  </w:style>
  <w:style w:type="paragraph" w:styleId="Akapitzlist">
    <w:name w:val="List Paragraph"/>
    <w:aliases w:val="Numerowanie,L1,Akapit z listą5,T_SZ_List Paragraph"/>
    <w:basedOn w:val="Normalny"/>
    <w:link w:val="AkapitzlistZnak"/>
    <w:uiPriority w:val="34"/>
    <w:qFormat/>
    <w:rsid w:val="00D11C0E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4C56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kapitzlistZnak">
    <w:name w:val="Akapit z listą Znak"/>
    <w:aliases w:val="Numerowanie Znak,L1 Znak,Akapit z listą5 Znak,T_SZ_List Paragraph Znak"/>
    <w:link w:val="Akapitzlist"/>
    <w:uiPriority w:val="34"/>
    <w:locked/>
    <w:rsid w:val="00976E3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6E39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6E39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6E39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490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B2490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2490C"/>
    <w:rPr>
      <w:rFonts w:ascii="Calibri" w:eastAsiaTheme="majorEastAsia" w:hAnsi="Calibri" w:cstheme="majorBidi"/>
      <w:sz w:val="20"/>
      <w:szCs w:val="32"/>
    </w:rPr>
  </w:style>
  <w:style w:type="table" w:styleId="Tabela-Siatka">
    <w:name w:val="Table Grid"/>
    <w:basedOn w:val="Standardowy"/>
    <w:uiPriority w:val="39"/>
    <w:rsid w:val="00B249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F42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42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42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2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2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2D6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603B99"/>
    <w:rPr>
      <w:b/>
      <w:bCs/>
    </w:rPr>
  </w:style>
  <w:style w:type="paragraph" w:customStyle="1" w:styleId="v1msonormal">
    <w:name w:val="v1msonormal"/>
    <w:basedOn w:val="Normalny"/>
    <w:rsid w:val="006C6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308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1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323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Daszkiewicz</dc:creator>
  <cp:keywords/>
  <dc:description/>
  <cp:lastModifiedBy>ABisz</cp:lastModifiedBy>
  <cp:revision>4</cp:revision>
  <cp:lastPrinted>2023-11-06T10:05:00Z</cp:lastPrinted>
  <dcterms:created xsi:type="dcterms:W3CDTF">2025-07-14T09:50:00Z</dcterms:created>
  <dcterms:modified xsi:type="dcterms:W3CDTF">2026-03-10T08:47:00Z</dcterms:modified>
</cp:coreProperties>
</file>